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ต้องสุภาพเรียบร้อย รักษาความสามัคคีและ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425CC3">
        <w:rPr>
          <w:rFonts w:ascii="TH SarabunIT๙" w:hAnsi="TH SarabunIT๙" w:cs="TH SarabunIT๙"/>
          <w:sz w:val="32"/>
          <w:szCs w:val="32"/>
          <w:cs/>
        </w:rPr>
        <w:t>กระทำา</w:t>
      </w:r>
      <w:proofErr w:type="spellEnd"/>
      <w:r w:rsidRPr="00425CC3">
        <w:rPr>
          <w:rFonts w:ascii="TH SarabunIT๙" w:hAnsi="TH SarabunIT๙" w:cs="TH SarabunIT๙"/>
          <w:sz w:val="32"/>
          <w:szCs w:val="32"/>
          <w:cs/>
        </w:rPr>
        <w:t>การอย่างที่เป็นการกลั่นแกล้งกัน และต้องช่วยเหลือ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กันในการปฏิบัติราชการระหว่างพนักงานส่วนท้องถิ่นด้วยกัน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และผู้ร่วมปฏิบัติราชการ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ต้องต้อนรับให้ความสะดวกให้ความเป็น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ธรรมและให้การสงเคราะห์แก่ประชาชนผู้มาติดต่อราชการ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เกี่ยวกับหน้าที่ของตนโดยไม่ชักช้า และด้วยความสุภาพ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เรียบร้อย ห้ามมิให้ดูหมิ่น เหยียดหยาม กดขี่ หรือข่มเหง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ประชาชนผู้มาติดต่อราชการการดูหมิ่น เหยียดหยาม กดขี่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หรือข่มเหง ประชาชนผู้มาติดต่อราชการอย่างร้ายแรง เป็น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ความผิดวินัยอย่างร้ายแรง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ต้องไม่กระทำการหรือยอมให้ผู้อื่นกระทำ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การหาผลประโยชน์อันอาจทาให้เสียความเที่ยงธรรมหรือเสื่อม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เสียเกียรติศักดิ์ของตำแหน่งหน้าที่ราชการของตน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ต้องไม่เป็นกรรมการผู้จัดการหรือผู้จัดการ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หรือดำรงตำแหน่งอื่นใดที่มีลักษณะงานคล้ายคลึงกันนั้นในห้าง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หุ้นส่วนหรือบริษัท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ต้องวางตนเป็นกลางทางการเมืองในการ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 และในการปฏิบัติการปฏิบัติหน้าที่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ราชการ และในการปฏิบัติการอื่นที่เกี่ยวข้องกับประชาชน กับ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จะต้องปฏิบัติตามระเบียบของทางราชการว่าด้วยมารยาททาง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การเมืองของข้าราชการโดยอนุโลม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ต้องรักษาซึ่งเสียงของตน และรักษาเกียรติ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ศักดิ์ของตำแหน่งหน้าที่ราชการของตนมิให้เสื่อมเสีย โดยไม่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กระทาการใด ๆ อันได้ชื่อว่าเป็นผู้ประพฤติชั่ว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Pr="00425CC3">
        <w:rPr>
          <w:rFonts w:ascii="TH SarabunIT๙" w:hAnsi="TH SarabunIT๙" w:cs="TH SarabunIT๙"/>
          <w:sz w:val="32"/>
          <w:szCs w:val="32"/>
          <w:cs/>
        </w:rPr>
        <w:lastRenderedPageBreak/>
        <w:t>ความผิดอาญาจนได้รับโทษจำคุก หรือ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โทษที่หนักกว่าจำคุกโดยคาพิพากษา ถึงที่สุดให้จำคุก หรือให้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รับโทษที่หนักกว่าจำคุกเว้นแต่เป็นโทษสำหรับความผิดที่ได้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กระทำการอื่นใดได้ชื่อว่าเป็นผู้ประพฤติชั่วอย่างร้ายแรง เป็น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ความผิดวินัยอย่างร้ายแรง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ผู้ใดฝ่าฝืนข้อห้ามหรือไม่ปฏิบัติตามข้อปฏิบัติทางวินัย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ตามที่กำหนดในหมวดนี้ผู้นั้นเป็นผู้การทำผิดวินัย จักต้อง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ได้รับโทษทางวินัย เว้นแต่มีเหตุอันควรงดโทษตามที่กำหนดใน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425CC3">
        <w:rPr>
          <w:rFonts w:ascii="TH SarabunIT๙" w:hAnsi="TH SarabunIT๙" w:cs="TH SarabunIT๙"/>
          <w:sz w:val="32"/>
          <w:szCs w:val="32"/>
        </w:rPr>
        <w:t>8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สถานโทษพนักงานส่วนตำบล มี</w:t>
      </w:r>
      <w:r w:rsidR="00425CC3"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วินัยอย่างไม่ร้ายแรง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(1) </w:t>
      </w:r>
      <w:r w:rsidRPr="00425CC3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(2) </w:t>
      </w:r>
      <w:r w:rsidRPr="00425CC3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(3) </w:t>
      </w:r>
      <w:r w:rsidRPr="00425CC3">
        <w:rPr>
          <w:rFonts w:ascii="TH SarabunIT๙" w:hAnsi="TH SarabunIT๙" w:cs="TH SarabunIT๙"/>
          <w:sz w:val="32"/>
          <w:szCs w:val="32"/>
          <w:cs/>
        </w:rPr>
        <w:t>ลดขั้นเงินเดือน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วินัยอย่างร้ายแรง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(4) </w:t>
      </w:r>
      <w:r w:rsidRPr="00425CC3">
        <w:rPr>
          <w:rFonts w:ascii="TH SarabunIT๙" w:hAnsi="TH SarabunIT๙" w:cs="TH SarabunIT๙"/>
          <w:sz w:val="32"/>
          <w:szCs w:val="32"/>
          <w:cs/>
        </w:rPr>
        <w:t>ปลดออก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(5)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ไล่ออก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สถานโทษพนักงานส่วนตำบล มี</w:t>
      </w:r>
      <w:r w:rsidR="00425CC3"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</w:t>
      </w:r>
      <w:r w:rsidRPr="00425C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(1) </w:t>
      </w:r>
      <w:r w:rsidRPr="00425CC3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(2) </w:t>
      </w:r>
      <w:r w:rsidRPr="00425CC3">
        <w:rPr>
          <w:rFonts w:ascii="TH SarabunIT๙" w:hAnsi="TH SarabunIT๙" w:cs="TH SarabunIT๙"/>
          <w:sz w:val="32"/>
          <w:szCs w:val="32"/>
          <w:cs/>
        </w:rPr>
        <w:t>ตัดค่าจ้าง/ค่าตอบแทน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(3) </w:t>
      </w:r>
      <w:r w:rsidRPr="00425CC3">
        <w:rPr>
          <w:rFonts w:ascii="TH SarabunIT๙" w:hAnsi="TH SarabunIT๙" w:cs="TH SarabunIT๙"/>
          <w:sz w:val="32"/>
          <w:szCs w:val="32"/>
          <w:cs/>
        </w:rPr>
        <w:t>ลดขั้นค่าจ้าง/ค่าตอบแทน</w:t>
      </w:r>
    </w:p>
    <w:p w:rsid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(4)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D43" w:rsidRPr="00425CC3" w:rsidRDefault="00AF5D43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>(</w:t>
      </w:r>
      <w:r w:rsidRPr="00425CC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 เรื่อง หลักเกณฑ์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และเงื่อนไขเกี่ยวกับวินัยและการรักษาวินัย และการ</w:t>
      </w:r>
      <w:r w:rsidR="00425CC3" w:rsidRPr="00425CC3">
        <w:rPr>
          <w:rFonts w:ascii="TH SarabunIT๙" w:hAnsi="TH SarabunIT๙" w:cs="TH SarabunIT๙"/>
          <w:sz w:val="32"/>
          <w:szCs w:val="32"/>
          <w:cs/>
        </w:rPr>
        <w:t xml:space="preserve">ดำ เนินการทางวินัย พ.ศ. </w:t>
      </w:r>
      <w:proofErr w:type="gramStart"/>
      <w:r w:rsidR="00425CC3" w:rsidRPr="00425CC3">
        <w:rPr>
          <w:rFonts w:ascii="TH SarabunIT๙" w:hAnsi="TH SarabunIT๙" w:cs="TH SarabunIT๙"/>
          <w:sz w:val="32"/>
          <w:szCs w:val="32"/>
        </w:rPr>
        <w:t>2558 )</w:t>
      </w:r>
      <w:proofErr w:type="gramEnd"/>
    </w:p>
    <w:p w:rsidR="00425CC3" w:rsidRPr="00425CC3" w:rsidRDefault="00425CC3" w:rsidP="00425CC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04338160" wp14:editId="46F6E14B">
            <wp:extent cx="1828800" cy="1828800"/>
            <wp:effectExtent l="0" t="0" r="0" b="0"/>
            <wp:docPr id="1" name="รูปภาพ 1" descr="C:\Users\User\Downloads\ตรา อบต.มหาสวัสดิ์ (ล่าสุด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ตรา อบต.มหาสวัสดิ์ (ล่าสุด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87" cy="18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C3" w:rsidRPr="00425CC3" w:rsidRDefault="00425CC3" w:rsidP="00425CC3">
      <w:pPr>
        <w:spacing w:after="0"/>
        <w:rPr>
          <w:rFonts w:ascii="TH SarabunIT๙" w:hAnsi="TH SarabunIT๙" w:cs="TH SarabunIT๙"/>
          <w:sz w:val="28"/>
        </w:rPr>
      </w:pPr>
    </w:p>
    <w:p w:rsidR="00425CC3" w:rsidRDefault="00425CC3" w:rsidP="00425C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0B30" w:rsidRDefault="006A0B30" w:rsidP="00AF5D43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F5D4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การดำเนินการทางวินัยของ</w:t>
      </w:r>
      <w:r w:rsidRPr="00AF5D4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F5D4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AF5D43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พนักงานส่วนตำบล</w:t>
      </w:r>
    </w:p>
    <w:p w:rsidR="00AF5D43" w:rsidRPr="00AF5D43" w:rsidRDefault="00AF5D43" w:rsidP="00AF5D43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A0B30" w:rsidRDefault="00AF5D43" w:rsidP="00AF5D43">
      <w:pPr>
        <w:spacing w:after="0"/>
        <w:jc w:val="center"/>
      </w:pPr>
      <w:r w:rsidRPr="00AF5D43"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สี่เหลี่ยมผืนผ้า 2" descr="Cartoon Thai Teacher Character On White: เวกเตอร์สต็อก (ปลอดค่าลิขสิทธิ์)  1659118117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D26CC" id="สี่เหลี่ยมผืนผ้า 2" o:spid="_x0000_s1026" alt="Cartoon Thai Teacher Character On White: เวกเตอร์สต็อก (ปลอดค่าลิขสิทธิ์)  1659118117 | Shutterstoc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HjYgMAAIUGAAAOAAAAZHJzL2Uyb0RvYy54bWysVUuP5DQQviPxHyyf4JBJ0pt+JJrMarZ7&#10;GiEN7EoziLM7cToWiR1s9/QMD4lFSIDEkRUguABCSCAuq0W4/41/CmWnu6dn9oKAHKJylfPV66vK&#10;8cPrtkFXVComeI7jowgjygtRMr7M8TuX82CCkdKEl6QRnOb4hir88OTVV47XXUYHohZNSSUCEK6y&#10;dZfjWusuC0NV1LQl6kh0lIOxErIlGo5yGZaSrAG9bcJBFI3CtZBlJ0VBlQLtrDfiE49fVbTQj6tK&#10;UY2aHENs2r+lfy/cOzw5JtlSkq5mxTYM8i+iaAnj4HQPNSOaoJVkL0G1rJBCiUofFaINRVWxgvoc&#10;IJs4upfNRU066nOB4qhuXyb1/8EWb189kYiVOR5gxEkLLbLmN2v+tJsv7OYTa3635pft0fxkzY/W&#10;/GDNX9Z854TNl9Y8R/BlSVUBVZ0SqYXg6LImDF1SAl2UaFoTSQoN0mOO3q2Zphny0L9a89QLz6z5&#10;w5qf7eYr7/uZ3XzuNU/Ra9Z87wMA+9fWfOaiMs+95oU1n/rrIHxjzbfWvACA1xGKR8M0jidxPEYf&#10;oYt6pcG10qJ4zzV73akMcr7onkjXLtWdg0EhLiBKvqSnqgPKAJGhGDuVlGJdU1JC1WMHEd7BcAcF&#10;aGixfkuUUD6y0sJT4bqSrfMBTUbXnnE3e8bRa40KUD6IJqMYeFmAaSs7DyTbfdxB6G9Q0SIn5FhC&#10;dB6cXJ0r3V/dXXG+uJizpgE9yRp+RwGYvQZcw6fO5oLwHP0wjdKzydkkCZLB6CxIotksOJ1Pk2A0&#10;j8fD2YPZdDqLP3Z+4ySrWVlS7tzs5iVO/hkft5PbM30/MUo0rHRwLiQll4tpI9EVgXmd+8eXHCy3&#10;18K7Yfh6QS73UooHSfRokAbz0WQcJPNkGKTjaBJEcfooHUVJmszmd1M6Z5z+95TQOsfpcDD0XToI&#10;+l5ukX9ezo1kLQyIRA1rczzZXyKZY+AZL31rNWFNLx+UwoV/Wwpo967Rnq+Ooj37F6K8AbpKAXQC&#10;5sHuBqEW8gOM1rAHc6zeXxFJMWre5ED5NE4Stzj9IRmOB3CQh5bFoYXwAqByrDHqxanul+2qk2xZ&#10;g6fYF4aLUxiTinkKuxHqo9oOF+w6n8l2L7tlenj2t27/Hid/Aw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6TyHjYgMAAIUGAAAO&#10;AAAAAAAAAAAAAAAAAC4CAABkcnMvZTJvRG9jLnhtbFBLAQItABQABgAIAAAAIQCY9mwN2QAAAAMB&#10;AAAPAAAAAAAAAAAAAAAAALw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CD0542" w:rsidRDefault="00CE4821" w:rsidP="00AF5D43">
      <w:pPr>
        <w:spacing w:after="0"/>
        <w:jc w:val="center"/>
      </w:pPr>
      <w:r>
        <w:rPr>
          <w:noProof/>
        </w:rPr>
        <w:drawing>
          <wp:inline distT="0" distB="0" distL="0" distR="0" wp14:anchorId="18C63231" wp14:editId="06804EAE">
            <wp:extent cx="1854548" cy="1820007"/>
            <wp:effectExtent l="0" t="0" r="0" b="8890"/>
            <wp:docPr id="6" name="รูปภาพ 6" descr="กรมกิจการผู้สูงอายุ (ผส.) กระทรวงการพัฒนาสังคมและความมั่นคงของมนุษ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รมกิจการผู้สูงอายุ (ผส.) กระทรวงการพัฒนาสังคมและความมั่นคงของมนุษย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28" cy="18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42" w:rsidRDefault="00CD0542" w:rsidP="00AF5D43">
      <w:pPr>
        <w:spacing w:after="0"/>
        <w:jc w:val="center"/>
      </w:pPr>
    </w:p>
    <w:p w:rsidR="00AF5D43" w:rsidRDefault="00AF5D43" w:rsidP="00AF5D43">
      <w:pPr>
        <w:spacing w:after="0"/>
        <w:jc w:val="center"/>
      </w:pPr>
    </w:p>
    <w:p w:rsidR="00AF5D43" w:rsidRPr="00AF5D43" w:rsidRDefault="00AF5D43" w:rsidP="00AF5D4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F5D43">
        <w:rPr>
          <w:rFonts w:ascii="TH SarabunIT๙" w:hAnsi="TH SarabunIT๙" w:cs="TH SarabunIT๙"/>
          <w:b/>
          <w:bCs/>
          <w:sz w:val="24"/>
          <w:szCs w:val="32"/>
          <w:cs/>
        </w:rPr>
        <w:t>ขององค์การบริหารส่วนตำบลมหาสวัสดิ์</w:t>
      </w:r>
    </w:p>
    <w:p w:rsidR="00AF5D43" w:rsidRPr="00AF5D43" w:rsidRDefault="00AF5D43" w:rsidP="00AF5D4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F5D43"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อำเภอพุทธมณฑล จังหวัดนครปฐม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4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วินัยและการรักษาวินัยของพนักงานส่วนท้องถิ่น</w:t>
      </w:r>
    </w:p>
    <w:p w:rsidR="00C364DE" w:rsidRPr="00C364DE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4DE">
        <w:rPr>
          <w:rFonts w:ascii="TH SarabunIT๙" w:hAnsi="TH SarabunIT๙" w:cs="TH SarabunIT๙"/>
          <w:b/>
          <w:bCs/>
          <w:sz w:val="32"/>
          <w:szCs w:val="32"/>
          <w:cs/>
        </w:rPr>
        <w:t>วินัย มี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64D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364DE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 คือ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1.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ระเบียบ กฎเกณฑ์แบบแผนความประพฤติที่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DD67AF">
        <w:rPr>
          <w:rFonts w:ascii="TH SarabunIT๙" w:hAnsi="TH SarabunIT๙" w:cs="TH SarabunIT๙"/>
          <w:sz w:val="32"/>
          <w:szCs w:val="32"/>
          <w:cs/>
        </w:rPr>
        <w:t>หนดให้ข้าราชการต้องยึดถือปฏิบัติ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2. </w:t>
      </w:r>
      <w:r w:rsidRPr="00DD67AF">
        <w:rPr>
          <w:rFonts w:ascii="TH SarabunIT๙" w:hAnsi="TH SarabunIT๙" w:cs="TH SarabunIT๙"/>
          <w:sz w:val="32"/>
          <w:szCs w:val="32"/>
          <w:cs/>
        </w:rPr>
        <w:t>ลักษณะเชิงพฤติกรรมที่แสดงออกมาว่าสามารถ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ควบคุมตนเองให้อยู่ในกรอบของวินัยได้</w:t>
      </w:r>
    </w:p>
    <w:p w:rsidR="005263A1" w:rsidRP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วินัยมี</w:t>
      </w:r>
      <w:r w:rsidR="005263A1" w:rsidRPr="00526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คือ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1. </w:t>
      </w:r>
      <w:r w:rsidRPr="00DD67AF">
        <w:rPr>
          <w:rFonts w:ascii="TH SarabunIT๙" w:hAnsi="TH SarabunIT๙" w:cs="TH SarabunIT๙"/>
          <w:sz w:val="32"/>
          <w:szCs w:val="32"/>
          <w:cs/>
        </w:rPr>
        <w:t>วินัยอย่างไม่ร้ายแรง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2. </w:t>
      </w:r>
      <w:r w:rsidRPr="00DD67AF">
        <w:rPr>
          <w:rFonts w:ascii="TH SarabunIT๙" w:hAnsi="TH SarabunIT๙" w:cs="TH SarabunIT๙"/>
          <w:sz w:val="32"/>
          <w:szCs w:val="32"/>
          <w:cs/>
        </w:rPr>
        <w:t>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การรักษาวินัยของพนักงานส่วนท้องถิ่นมีดังนี้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ต้องรักษาวินัยตามที่ก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67AF">
        <w:rPr>
          <w:rFonts w:ascii="TH SarabunIT๙" w:hAnsi="TH SarabunIT๙" w:cs="TH SarabunIT๙"/>
          <w:sz w:val="32"/>
          <w:szCs w:val="32"/>
          <w:cs/>
        </w:rPr>
        <w:t>หนดเป็นข้อห้าม และ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ข้อปฏิบัติไว้ในหมวดนี้เคร่งครัดอยู่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ต้องสนับสนุนการปกครองระบอบ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ประชาธิปไตยอันมีพระมหากษัตริย์ทรงเป็นประมุขตาม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รัฐธรรมนูญแห่งราชอาณาจักรไทยด้วยความบริสุทธิ์ใจ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ต้องปฏิบัติหน้าที่ราชการด้วยความซื่อสัตย์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และความเที่ยงธรรม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  <w:cs/>
        </w:rPr>
        <w:t>ห้ามมิให้อาศัยหรือยอมให้ผู้อื่นอาศัยอ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67AF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ราชการของตนไม่ว่าจะโดยทางตรงหรือทางอ้อม หาประโยชน์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ให้แก่ตนเองหรือผู้อื่น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การปฏิบัติหรือละเว้น</w:t>
      </w:r>
      <w:r w:rsidR="005263A1">
        <w:rPr>
          <w:rFonts w:ascii="TH SarabunIT๙" w:hAnsi="TH SarabunIT๙" w:cs="TH SarabunIT๙"/>
          <w:sz w:val="32"/>
          <w:szCs w:val="32"/>
          <w:cs/>
        </w:rPr>
        <w:tab/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การปฏิบัติหน้าที่ราชการโดยมิชอบ เพื่อให้ตนเองหรือผู้อื่นได้ประโยชน์ที่มิควรได้หรือ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การทุจริตต่อหน้าที่ราชการ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 และเป็นความผิดวินัยอย่างร้ายแรง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ต้องตั้งใจปฏิบัติหน้าที่ราชการให้เกิดผลดีหรือ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ความก้าวหน้าแก่ราชการ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ต้องปฏิบัติหน้าที่ราชการด้วยความอุตสาหะ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เอาใจใส่ ระมัดระวังรักษาประโยชน์ของทางราชการ และต้อง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ไม่ประมาทเลินเล่อในหน้าที่ราชการ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การประมาทเลินเล่อในหน้าที่ราชการอันเป็นเหตุให้เสียหายแก่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ราชการอย่างร้ายแรง 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ต้องปฏิบัติหน้าที่ราชการให้เป็นไปตาม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กฎหมาย ระเบียบของทางราชการมติคณะรัฐมนตรีและ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นโยบายของรัฐบาลโดยไม่ให้เสียหายแก่ราชการ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การปฏิบัติหน้าที่ราชการโดยจงใจไม่ปฏิบัติตามกฎหมาย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ระเบียบของทางราชการมติคณะรัฐมนตรีหรือนโยบายของรัฐ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อันเป็นเหตุให้เสียหายแก่ราชการอย่างร้ายแรงเป็นความผิด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ต้องถือว่าเป็นหน้าที่พิเศษที่จะสนใจและ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รับทราบเหตุการณ์เคลื่อนไหวอันอาจเป็นภยันตรายต่อ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ประเทศชาติและต้องป้องกันภยันตรายซึ่งจะบังเกิดแก่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ประเทศชาติจนเต็มความสามรถ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ต้องรักษาความลับทางราชการ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การเปิดเผยความลับของทางราชการอันเป็นเหตุให้เสียหายแก่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ราชการอย่างร้ายแรงเป็นความผิดวินัยอย่างร้ายแรง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ต้องปฏิบัติตามคาสั่งของผู้บังคับบัญชา ซึ่งสั่ง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ในหน้าที่ราชการ </w:t>
      </w: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โดยชอบด้วยกฎหมาย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 และระเบียบของทาง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ราชการโดยไม่ขัดขืนหรือหลีกเลี่ยง แต่ถ้าเห็นว่าการปฏิบัติตาม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คาสั่งนั้นจะทาให้เสียหายแก่ราชการหรือจะเป็นการไม่รักษา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ประโยชน์ของทางราชการหรือเป็นคาสั่งที่ไม่ชอบด้วยกฎหมาย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จะเสนอความเห็นเป็นหนังสือทันทีเพื่อให้ผู้บังคับบัญชา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</w:t>
      </w:r>
      <w:r w:rsidR="00E97D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67AF">
        <w:rPr>
          <w:rFonts w:ascii="TH SarabunIT๙" w:hAnsi="TH SarabunIT๙" w:cs="TH SarabunIT๙"/>
          <w:sz w:val="32"/>
          <w:szCs w:val="32"/>
          <w:cs/>
        </w:rPr>
        <w:t>สั่งนั้นก็ได้และเมื่อได้</w:t>
      </w:r>
      <w:r w:rsidRPr="00DD67AF">
        <w:rPr>
          <w:rFonts w:ascii="TH SarabunIT๙" w:hAnsi="TH SarabunIT๙" w:cs="TH SarabunIT๙"/>
          <w:sz w:val="32"/>
          <w:szCs w:val="32"/>
          <w:cs/>
        </w:rPr>
        <w:lastRenderedPageBreak/>
        <w:t>เสนอความเห็นแล้ว ถ้าผู้บังคับบัญชา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ยืนยันให้ปฏิบัติตามคาสั่งเดิม ผู้อยู่ใต้บังคับบัญชาต้องปฏิบัติ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การขัดคาสั่งหรือหลีกเลี่ยงมาปฏิบัติตามคาสั่งของ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ผู้บังคับบัญชา อันเป็นเหตุให้เสียหายแก่ราชการอย่างร้ายแรง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ต้องปฏิบัติราชการโดยมิให้เป็นการกระทา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การข้ามผู้บังคับบัญชาเหนือตน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ต้องไม่รายงานเท็จต่อผู้บังคับบัญชาการ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รายงานโดยปกปิดข้อความซึ่งควรต้องแจ้งถือว่าเป็นการ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รายงานเท็จด้วย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ต้องถือและปฏิบัติตามระเบียบและแบบ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ธรรมเนียมของทางราชการ</w:t>
      </w:r>
    </w:p>
    <w:p w:rsidR="00C364DE" w:rsidRPr="00DD67AF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ต้องอุทิศเวลาของตนให้แก่ราชการจะละ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ทิ้งหรือทอดทิ้งหน้าที่ราชการมิได้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การละทิ้งหรือทอดทิ้งหน้าที่ราชการโดยไม่มีเหตุผลอัน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สมควร เป็นเหตุให้เสียหายแก่ราชการอย่างร้ายแรง หรือละ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ทิ้งหน้าที่ราชการติดต่อในคราวเดียวกันอย่างเป็นเวลาเกิน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กว่าสิบห้าวัน โดยไม่มีเหตุผลอันสมควร หรือโดยมี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พฤติการณ์อัน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 แสดงถึงความจงใจไม่ปฏิบัติตามระเบียบของ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ทางราชการเป็นความผิดวินัยอย่างร้ายแรง</w:t>
      </w:r>
    </w:p>
    <w:p w:rsidR="006A0B30" w:rsidRDefault="006A0B30" w:rsidP="005263A1">
      <w:pPr>
        <w:spacing w:after="0" w:line="240" w:lineRule="auto"/>
      </w:pPr>
    </w:p>
    <w:p w:rsidR="006A0B30" w:rsidRDefault="006A0B30" w:rsidP="005263A1">
      <w:pPr>
        <w:spacing w:after="0" w:line="240" w:lineRule="auto"/>
      </w:pPr>
    </w:p>
    <w:p w:rsidR="00CE4821" w:rsidRDefault="00E97D58" w:rsidP="00E97D5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9E34D9A" wp14:editId="50250DAC">
            <wp:extent cx="916356" cy="1095112"/>
            <wp:effectExtent l="0" t="0" r="0" b="0"/>
            <wp:docPr id="7" name="รูปภาพ 7" descr="เครื่องชั่งน้ำหนักท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เครื่องชั่งน้ำหนักท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56" cy="10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821" w:rsidSect="002124C4">
      <w:pgSz w:w="16838" w:h="11906" w:orient="landscape"/>
      <w:pgMar w:top="709" w:right="678" w:bottom="144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0"/>
    <w:rsid w:val="002124C4"/>
    <w:rsid w:val="00425CC3"/>
    <w:rsid w:val="005263A1"/>
    <w:rsid w:val="006A0B30"/>
    <w:rsid w:val="0077064F"/>
    <w:rsid w:val="007C4E3E"/>
    <w:rsid w:val="009D793B"/>
    <w:rsid w:val="00AF5D43"/>
    <w:rsid w:val="00B822A4"/>
    <w:rsid w:val="00C1293A"/>
    <w:rsid w:val="00C364DE"/>
    <w:rsid w:val="00CD0542"/>
    <w:rsid w:val="00CE4821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0550-DF71-4BFA-8B9B-124BFBE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2022-06-01T07:44:00Z</dcterms:created>
  <dcterms:modified xsi:type="dcterms:W3CDTF">2022-06-02T02:01:00Z</dcterms:modified>
</cp:coreProperties>
</file>